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909E" w14:textId="77777777" w:rsidR="00A406C5" w:rsidRPr="009A6CCD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i/>
          <w:color w:val="262626" w:themeColor="text1" w:themeTint="D9"/>
          <w:kern w:val="24"/>
        </w:rPr>
      </w:pPr>
      <w:bookmarkStart w:id="0" w:name="_GoBack"/>
      <w:bookmarkEnd w:id="0"/>
      <w:r w:rsidRPr="009A6CCD">
        <w:rPr>
          <w:rFonts w:ascii="Times New Roman" w:eastAsiaTheme="minorEastAsia" w:hAnsi="Times New Roman" w:cs="Times New Roman"/>
          <w:i/>
          <w:color w:val="262626" w:themeColor="text1" w:themeTint="D9"/>
          <w:kern w:val="24"/>
        </w:rPr>
        <w:t>Beyond the Myths of Grief: Wisdom for Spiritual Accompaniment</w:t>
      </w:r>
    </w:p>
    <w:p w14:paraId="51E8B8F7" w14:textId="77777777" w:rsidR="00A406C5" w:rsidRPr="003E6561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3E6561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Melissa M. Kelley, Boston College School of Theology and Ministry</w:t>
      </w:r>
    </w:p>
    <w:p w14:paraId="680CC514" w14:textId="77777777" w:rsidR="00A406C5" w:rsidRPr="003E6561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April, 2018</w:t>
      </w:r>
    </w:p>
    <w:p w14:paraId="4CF178F1" w14:textId="77777777" w:rsidR="00A406C5" w:rsidRDefault="00A406C5" w:rsidP="00A406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kern w:val="24"/>
        </w:rPr>
      </w:pPr>
    </w:p>
    <w:p w14:paraId="66B985DF" w14:textId="77777777" w:rsidR="00A406C5" w:rsidRDefault="00A406C5" w:rsidP="00A406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kern w:val="24"/>
        </w:rPr>
      </w:pPr>
    </w:p>
    <w:p w14:paraId="7651B16C" w14:textId="77777777" w:rsidR="00A406C5" w:rsidRPr="003E6561" w:rsidRDefault="00A406C5" w:rsidP="00A406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kern w:val="24"/>
        </w:rPr>
      </w:pPr>
      <w:r w:rsidRPr="003E6561">
        <w:rPr>
          <w:rFonts w:ascii="Times New Roman" w:eastAsiaTheme="minorEastAsia" w:hAnsi="Times New Roman" w:cs="Times New Roman"/>
          <w:b/>
          <w:color w:val="262626" w:themeColor="text1" w:themeTint="D9"/>
          <w:kern w:val="24"/>
        </w:rPr>
        <w:t>Reference List</w:t>
      </w:r>
    </w:p>
    <w:p w14:paraId="37106E47" w14:textId="77777777" w:rsidR="00A406C5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0C635EF5" w14:textId="77777777" w:rsidR="00A406C5" w:rsidRPr="003E6561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5B3E8337" w14:textId="77777777" w:rsidR="00A406C5" w:rsidRPr="003E6561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083CC740" w14:textId="77777777" w:rsidR="00A406C5" w:rsidRPr="00712980" w:rsidRDefault="00A406C5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Berry, A., L. Francis, J. Ralph, &amp; P. Ralph. 2012.  “Ministry and Stress: Listening to Anglican Clergy in Wales.” </w:t>
      </w:r>
      <w:r w:rsidRPr="00712980">
        <w:rPr>
          <w:rFonts w:ascii="Times New Roman" w:eastAsiaTheme="minorEastAsia" w:hAnsi="Times New Roman" w:cs="Times New Roman"/>
          <w:i/>
          <w:iCs/>
          <w:color w:val="262626" w:themeColor="text1" w:themeTint="D9"/>
          <w:kern w:val="24"/>
        </w:rPr>
        <w:t xml:space="preserve">Pastoral Psychology, </w:t>
      </w:r>
      <w:r w:rsidRPr="00712980">
        <w:rPr>
          <w:rFonts w:ascii="Times New Roman" w:eastAsiaTheme="minorEastAsia" w:hAnsi="Times New Roman" w:cs="Times New Roman"/>
          <w:iCs/>
          <w:color w:val="262626" w:themeColor="text1" w:themeTint="D9"/>
          <w:kern w:val="24"/>
        </w:rPr>
        <w:t xml:space="preserve">61: </w:t>
      </w: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165–178.</w:t>
      </w:r>
    </w:p>
    <w:p w14:paraId="1EB495CE" w14:textId="77777777" w:rsidR="00A406C5" w:rsidRPr="00712980" w:rsidRDefault="00A406C5" w:rsidP="00A406C5">
      <w:pPr>
        <w:spacing w:after="0" w:line="240" w:lineRule="auto"/>
        <w:rPr>
          <w:rFonts w:ascii="Times New Roman" w:hAnsi="Times New Roman" w:cs="Times New Roman"/>
          <w:color w:val="83992A"/>
        </w:rPr>
      </w:pPr>
    </w:p>
    <w:p w14:paraId="10E3B21E" w14:textId="77777777" w:rsidR="009D03FC" w:rsidRPr="00712980" w:rsidRDefault="009D03FC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Boss, P. 1999.  </w:t>
      </w:r>
      <w:r w:rsidRPr="00712980">
        <w:rPr>
          <w:rFonts w:ascii="Times New Roman" w:eastAsiaTheme="minorEastAsia" w:hAnsi="Times New Roman" w:cs="Times New Roman"/>
          <w:i/>
          <w:color w:val="262626" w:themeColor="text1" w:themeTint="D9"/>
          <w:kern w:val="24"/>
        </w:rPr>
        <w:t>Ambiguous Loss</w:t>
      </w: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.  Cambridge, MA: Harvard University Press.</w:t>
      </w:r>
    </w:p>
    <w:p w14:paraId="0A34D7CF" w14:textId="77777777" w:rsidR="009D03FC" w:rsidRPr="00712980" w:rsidRDefault="009D03FC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2847C870" w14:textId="77777777" w:rsidR="009D03FC" w:rsidRPr="00712980" w:rsidRDefault="009D03FC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Doka, K. 2008.  “Disenfranchised Grief in Historical and Cultural Perspective.” </w:t>
      </w:r>
      <w:r w:rsidR="00712980" w:rsidRPr="00712980">
        <w:rPr>
          <w:rFonts w:ascii="Times New Roman" w:hAnsi="Times New Roman" w:cs="Times New Roman"/>
        </w:rPr>
        <w:t xml:space="preserve">In </w:t>
      </w:r>
      <w:proofErr w:type="spellStart"/>
      <w:r w:rsidR="00712980" w:rsidRPr="00712980">
        <w:rPr>
          <w:rFonts w:ascii="Times New Roman" w:hAnsi="Times New Roman" w:cs="Times New Roman"/>
        </w:rPr>
        <w:t>Stroebe</w:t>
      </w:r>
      <w:proofErr w:type="spellEnd"/>
      <w:r w:rsidR="00712980" w:rsidRPr="00712980">
        <w:rPr>
          <w:rFonts w:ascii="Times New Roman" w:hAnsi="Times New Roman" w:cs="Times New Roman"/>
        </w:rPr>
        <w:t xml:space="preserve">, M. S., R. O. Hansson, H. </w:t>
      </w:r>
      <w:proofErr w:type="spellStart"/>
      <w:r w:rsidR="00712980" w:rsidRPr="00712980">
        <w:rPr>
          <w:rFonts w:ascii="Times New Roman" w:hAnsi="Times New Roman" w:cs="Times New Roman"/>
        </w:rPr>
        <w:t>Schut</w:t>
      </w:r>
      <w:proofErr w:type="spellEnd"/>
      <w:r w:rsidR="00712980" w:rsidRPr="00712980">
        <w:rPr>
          <w:rFonts w:ascii="Times New Roman" w:hAnsi="Times New Roman" w:cs="Times New Roman"/>
        </w:rPr>
        <w:t xml:space="preserve">, &amp; W. </w:t>
      </w:r>
      <w:proofErr w:type="spellStart"/>
      <w:r w:rsidR="00712980" w:rsidRPr="00712980">
        <w:rPr>
          <w:rFonts w:ascii="Times New Roman" w:hAnsi="Times New Roman" w:cs="Times New Roman"/>
        </w:rPr>
        <w:t>Stroebe</w:t>
      </w:r>
      <w:proofErr w:type="spellEnd"/>
      <w:r w:rsidR="00712980" w:rsidRPr="00712980">
        <w:rPr>
          <w:rFonts w:ascii="Times New Roman" w:hAnsi="Times New Roman" w:cs="Times New Roman"/>
        </w:rPr>
        <w:t xml:space="preserve">. 2008. </w:t>
      </w:r>
      <w:r w:rsidR="00712980" w:rsidRPr="00712980">
        <w:rPr>
          <w:rFonts w:ascii="Times New Roman" w:hAnsi="Times New Roman" w:cs="Times New Roman"/>
          <w:i/>
          <w:iCs/>
        </w:rPr>
        <w:t>Handbook of Bereavement Research and Practice:</w:t>
      </w:r>
      <w:r w:rsidR="00712980">
        <w:rPr>
          <w:rFonts w:ascii="Times New Roman" w:hAnsi="Times New Roman" w:cs="Times New Roman"/>
          <w:i/>
          <w:iCs/>
        </w:rPr>
        <w:t xml:space="preserve"> Advances in Theory and Intervention,</w:t>
      </w:r>
      <w:r w:rsidR="00712980" w:rsidRPr="00712980">
        <w:rPr>
          <w:rFonts w:ascii="Times New Roman" w:hAnsi="Times New Roman" w:cs="Times New Roman"/>
          <w:i/>
          <w:iCs/>
        </w:rPr>
        <w:t xml:space="preserve"> </w:t>
      </w:r>
      <w:r w:rsidR="00712980" w:rsidRPr="00712980">
        <w:rPr>
          <w:rFonts w:ascii="Times New Roman" w:eastAsiaTheme="minorEastAsia" w:hAnsi="Times New Roman" w:cs="Times New Roman"/>
          <w:kern w:val="24"/>
        </w:rPr>
        <w:t>223-40</w:t>
      </w:r>
      <w:r w:rsidR="00712980"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.</w:t>
      </w:r>
      <w:r w:rsidR="00712980">
        <w:rPr>
          <w:rFonts w:ascii="Times New Roman" w:hAnsi="Times New Roman" w:cs="Times New Roman"/>
          <w:i/>
          <w:iCs/>
        </w:rPr>
        <w:t xml:space="preserve"> </w:t>
      </w:r>
      <w:r w:rsidR="00712980" w:rsidRPr="00712980">
        <w:rPr>
          <w:rFonts w:ascii="Times New Roman" w:hAnsi="Times New Roman" w:cs="Times New Roman"/>
          <w:iCs/>
        </w:rPr>
        <w:t xml:space="preserve">Washington, D.C.: American Psychological Association, </w:t>
      </w:r>
    </w:p>
    <w:p w14:paraId="64E138EB" w14:textId="77777777" w:rsidR="009D03FC" w:rsidRPr="00712980" w:rsidRDefault="009D03FC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2F516D1C" w14:textId="77777777" w:rsidR="009D03FC" w:rsidRPr="00712980" w:rsidRDefault="009D03FC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Doka, K., ed. 1989.  </w:t>
      </w:r>
      <w:r w:rsidRPr="00712980">
        <w:rPr>
          <w:rFonts w:ascii="Times New Roman" w:eastAsiaTheme="minorEastAsia" w:hAnsi="Times New Roman" w:cs="Times New Roman"/>
          <w:i/>
          <w:color w:val="262626" w:themeColor="text1" w:themeTint="D9"/>
          <w:kern w:val="24"/>
        </w:rPr>
        <w:t>Disenfranchised Grief: Recognizing Hidden Sorrow</w:t>
      </w: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.  Lexington, Mass.: Lexington.</w:t>
      </w:r>
    </w:p>
    <w:p w14:paraId="61D38790" w14:textId="77777777" w:rsidR="009D03FC" w:rsidRPr="00712980" w:rsidRDefault="009D03FC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0B048897" w14:textId="77777777" w:rsidR="009D03FC" w:rsidRPr="00712980" w:rsidRDefault="009D03FC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Doka, K., ed. 2002.  </w:t>
      </w:r>
      <w:r w:rsidRPr="00712980">
        <w:rPr>
          <w:rFonts w:ascii="Times New Roman" w:eastAsiaTheme="minorEastAsia" w:hAnsi="Times New Roman" w:cs="Times New Roman"/>
          <w:i/>
          <w:color w:val="262626" w:themeColor="text1" w:themeTint="D9"/>
          <w:kern w:val="24"/>
        </w:rPr>
        <w:t>Disenfranchised Grief: New Directions, Challenges, and Strategies for Practice</w:t>
      </w: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.  Champaign, Ill.: Research Press.</w:t>
      </w:r>
    </w:p>
    <w:p w14:paraId="47F8C433" w14:textId="77777777" w:rsidR="009D03FC" w:rsidRPr="00712980" w:rsidRDefault="009D03FC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2D8BACF9" w14:textId="77777777" w:rsidR="00A406C5" w:rsidRPr="00712980" w:rsidRDefault="00A406C5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Hagman, G. 2001.  “Beyond </w:t>
      </w:r>
      <w:proofErr w:type="spellStart"/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Decathexis</w:t>
      </w:r>
      <w:proofErr w:type="spellEnd"/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: Toward a New Psychoanalytic Understanding and Treatment of Mourning.”</w:t>
      </w:r>
      <w:r w:rsidR="009D03FC"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  In </w:t>
      </w:r>
      <w:proofErr w:type="spellStart"/>
      <w:r w:rsidR="009D03FC" w:rsidRPr="00712980">
        <w:rPr>
          <w:rFonts w:ascii="Times New Roman" w:eastAsia="Calibri" w:hAnsi="Times New Roman" w:cs="Times New Roman"/>
        </w:rPr>
        <w:t>Neimeyer</w:t>
      </w:r>
      <w:proofErr w:type="spellEnd"/>
      <w:r w:rsidR="009D03FC" w:rsidRPr="00712980">
        <w:rPr>
          <w:rFonts w:ascii="Times New Roman" w:eastAsia="Calibri" w:hAnsi="Times New Roman" w:cs="Times New Roman"/>
        </w:rPr>
        <w:t xml:space="preserve">, R., ed. 2001. </w:t>
      </w:r>
      <w:r w:rsidR="009D03FC" w:rsidRPr="00712980">
        <w:rPr>
          <w:rFonts w:ascii="Times New Roman" w:eastAsia="Calibri" w:hAnsi="Times New Roman" w:cs="Times New Roman"/>
          <w:i/>
          <w:iCs/>
        </w:rPr>
        <w:t>Meaning Reconstruction and the Experience of Loss</w:t>
      </w:r>
      <w:r w:rsidR="00712980">
        <w:rPr>
          <w:rFonts w:ascii="Times New Roman" w:eastAsia="Calibri" w:hAnsi="Times New Roman" w:cs="Times New Roman"/>
        </w:rPr>
        <w:t xml:space="preserve">, </w:t>
      </w:r>
      <w:r w:rsidR="00712980"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13-31</w:t>
      </w:r>
      <w:r w:rsid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. </w:t>
      </w:r>
      <w:r w:rsidR="009D03FC" w:rsidRPr="00712980">
        <w:rPr>
          <w:rFonts w:ascii="Times New Roman" w:eastAsia="Calibri" w:hAnsi="Times New Roman" w:cs="Times New Roman"/>
        </w:rPr>
        <w:t>Washington, D.C.: American Psychological Association</w:t>
      </w: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.</w:t>
      </w:r>
    </w:p>
    <w:p w14:paraId="62779B21" w14:textId="77777777" w:rsidR="00A406C5" w:rsidRPr="00712980" w:rsidRDefault="00A406C5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2187368E" w14:textId="77777777" w:rsidR="00A406C5" w:rsidRPr="00712980" w:rsidRDefault="00A406C5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Jackson-Jordan, E. 2013.  “Clergy Burnout and Resilience: A Review of the Literature.” </w:t>
      </w:r>
      <w:r w:rsidRPr="00712980">
        <w:rPr>
          <w:rFonts w:ascii="Times New Roman" w:eastAsiaTheme="minorEastAsia" w:hAnsi="Times New Roman" w:cs="Times New Roman"/>
          <w:i/>
          <w:iCs/>
          <w:color w:val="262626" w:themeColor="text1" w:themeTint="D9"/>
          <w:kern w:val="24"/>
        </w:rPr>
        <w:t xml:space="preserve">The Journal of Pastoral Care &amp; Counseling, </w:t>
      </w:r>
      <w:r w:rsidRPr="00712980">
        <w:rPr>
          <w:rFonts w:ascii="Times New Roman" w:eastAsiaTheme="minorEastAsia" w:hAnsi="Times New Roman" w:cs="Times New Roman"/>
          <w:iCs/>
          <w:color w:val="262626" w:themeColor="text1" w:themeTint="D9"/>
          <w:kern w:val="24"/>
        </w:rPr>
        <w:t>67</w:t>
      </w: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: 1-5 (electronic copy).</w:t>
      </w:r>
    </w:p>
    <w:p w14:paraId="5B4498D6" w14:textId="77777777" w:rsidR="00A406C5" w:rsidRPr="00712980" w:rsidRDefault="00A406C5" w:rsidP="00A406C5">
      <w:pPr>
        <w:spacing w:after="0" w:line="240" w:lineRule="auto"/>
        <w:rPr>
          <w:rFonts w:ascii="Times New Roman" w:hAnsi="Times New Roman" w:cs="Times New Roman"/>
          <w:color w:val="83992A"/>
        </w:rPr>
      </w:pPr>
    </w:p>
    <w:p w14:paraId="71A82CDF" w14:textId="77777777" w:rsidR="00A406C5" w:rsidRPr="00712980" w:rsidRDefault="00A406C5" w:rsidP="0071298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i/>
          <w:iCs/>
        </w:rPr>
      </w:pPr>
      <w:r w:rsidRPr="00712980">
        <w:rPr>
          <w:rFonts w:ascii="Times New Roman" w:hAnsi="Times New Roman" w:cs="Times New Roman"/>
        </w:rPr>
        <w:t xml:space="preserve">Kaplan, H., B. Sadock, &amp; J. </w:t>
      </w:r>
      <w:proofErr w:type="spellStart"/>
      <w:r w:rsidRPr="00712980">
        <w:rPr>
          <w:rFonts w:ascii="Times New Roman" w:hAnsi="Times New Roman" w:cs="Times New Roman"/>
        </w:rPr>
        <w:t>Grebb</w:t>
      </w:r>
      <w:proofErr w:type="spellEnd"/>
      <w:r w:rsidRPr="00712980">
        <w:rPr>
          <w:rFonts w:ascii="Times New Roman" w:hAnsi="Times New Roman" w:cs="Times New Roman"/>
        </w:rPr>
        <w:t xml:space="preserve">. 1994. </w:t>
      </w:r>
      <w:r w:rsidRPr="00712980">
        <w:rPr>
          <w:rFonts w:ascii="Times New Roman" w:hAnsi="Times New Roman" w:cs="Times New Roman"/>
          <w:i/>
          <w:iCs/>
        </w:rPr>
        <w:t>Kaplan and Sadock’s Synopsis of Psychiatry.</w:t>
      </w:r>
      <w:r w:rsidR="00712980">
        <w:rPr>
          <w:rFonts w:ascii="Times New Roman" w:hAnsi="Times New Roman" w:cs="Times New Roman"/>
          <w:i/>
          <w:iCs/>
        </w:rPr>
        <w:t xml:space="preserve"> </w:t>
      </w:r>
      <w:r w:rsidRPr="00712980">
        <w:rPr>
          <w:rFonts w:ascii="Times New Roman" w:hAnsi="Times New Roman" w:cs="Times New Roman"/>
        </w:rPr>
        <w:t>7th ed. Baltimore: Williams &amp; Wilkins.</w:t>
      </w:r>
    </w:p>
    <w:p w14:paraId="5BCE4CC3" w14:textId="77777777" w:rsidR="00712980" w:rsidRPr="00712980" w:rsidRDefault="00712980" w:rsidP="00712980">
      <w:pPr>
        <w:spacing w:after="0"/>
        <w:rPr>
          <w:rFonts w:ascii="Times New Roman" w:hAnsi="Times New Roman" w:cs="Times New Roman"/>
        </w:rPr>
      </w:pPr>
    </w:p>
    <w:p w14:paraId="1463C875" w14:textId="77777777" w:rsidR="00A406C5" w:rsidRPr="00712980" w:rsidRDefault="00A963AE" w:rsidP="00A406C5">
      <w:pPr>
        <w:pStyle w:val="NormalWeb"/>
        <w:spacing w:before="0" w:beforeAutospacing="0" w:after="0" w:afterAutospacing="0"/>
        <w:ind w:left="576" w:hanging="576"/>
        <w:rPr>
          <w:rFonts w:eastAsiaTheme="minorEastAsia"/>
          <w:color w:val="262626" w:themeColor="text1" w:themeTint="D9"/>
          <w:kern w:val="24"/>
          <w:sz w:val="22"/>
          <w:szCs w:val="22"/>
        </w:rPr>
      </w:pPr>
      <w:r w:rsidRPr="00712980">
        <w:rPr>
          <w:rFonts w:eastAsiaTheme="minorEastAsia"/>
          <w:color w:val="262626" w:themeColor="text1" w:themeTint="D9"/>
          <w:kern w:val="24"/>
          <w:sz w:val="22"/>
          <w:szCs w:val="22"/>
        </w:rPr>
        <w:t xml:space="preserve">Lester, A. 1995.  </w:t>
      </w:r>
      <w:r w:rsidRPr="00712980">
        <w:rPr>
          <w:rFonts w:eastAsiaTheme="minorEastAsia"/>
          <w:i/>
          <w:color w:val="262626" w:themeColor="text1" w:themeTint="D9"/>
          <w:kern w:val="24"/>
          <w:sz w:val="22"/>
          <w:szCs w:val="22"/>
        </w:rPr>
        <w:t>Hope in Pastoral Care and Counseling</w:t>
      </w:r>
      <w:r w:rsidRPr="00712980">
        <w:rPr>
          <w:rFonts w:eastAsiaTheme="minorEastAsia"/>
          <w:color w:val="262626" w:themeColor="text1" w:themeTint="D9"/>
          <w:kern w:val="24"/>
          <w:sz w:val="22"/>
          <w:szCs w:val="22"/>
        </w:rPr>
        <w:t>.  Louisville: Westminster John Knox.</w:t>
      </w:r>
    </w:p>
    <w:p w14:paraId="530DEE65" w14:textId="77777777" w:rsidR="00A406C5" w:rsidRPr="00712980" w:rsidRDefault="00A406C5" w:rsidP="00A406C5">
      <w:pPr>
        <w:pStyle w:val="NormalWeb"/>
        <w:spacing w:before="0" w:beforeAutospacing="0" w:after="0" w:afterAutospacing="0"/>
        <w:ind w:left="576" w:hanging="576"/>
        <w:rPr>
          <w:rFonts w:eastAsiaTheme="minorEastAsia"/>
          <w:color w:val="262626" w:themeColor="text1" w:themeTint="D9"/>
          <w:kern w:val="24"/>
          <w:sz w:val="22"/>
          <w:szCs w:val="22"/>
        </w:rPr>
      </w:pPr>
    </w:p>
    <w:p w14:paraId="587F73E1" w14:textId="77777777" w:rsidR="00A406C5" w:rsidRPr="00712980" w:rsidRDefault="00A406C5" w:rsidP="00A406C5">
      <w:pPr>
        <w:pStyle w:val="NormalWeb"/>
        <w:spacing w:before="0" w:beforeAutospacing="0" w:after="0" w:afterAutospacing="0"/>
        <w:ind w:left="576" w:hanging="576"/>
        <w:rPr>
          <w:rFonts w:eastAsiaTheme="minorEastAsia"/>
          <w:color w:val="262626" w:themeColor="text1" w:themeTint="D9"/>
          <w:kern w:val="24"/>
          <w:sz w:val="22"/>
          <w:szCs w:val="22"/>
        </w:rPr>
      </w:pPr>
      <w:r w:rsidRPr="00712980">
        <w:rPr>
          <w:rFonts w:eastAsiaTheme="minorEastAsia"/>
          <w:color w:val="262626" w:themeColor="text1" w:themeTint="D9"/>
          <w:kern w:val="24"/>
          <w:sz w:val="22"/>
          <w:szCs w:val="22"/>
        </w:rPr>
        <w:t xml:space="preserve">Mitchell, K., &amp; H. Anderson. 1984.  </w:t>
      </w:r>
      <w:r w:rsidRPr="00712980">
        <w:rPr>
          <w:rFonts w:eastAsiaTheme="minorEastAsia"/>
          <w:i/>
          <w:iCs/>
          <w:color w:val="262626" w:themeColor="text1" w:themeTint="D9"/>
          <w:kern w:val="24"/>
          <w:sz w:val="22"/>
          <w:szCs w:val="22"/>
        </w:rPr>
        <w:t>All Our Losses, All our Griefs</w:t>
      </w:r>
      <w:r w:rsidRPr="00712980">
        <w:rPr>
          <w:rFonts w:eastAsiaTheme="minorEastAsia"/>
          <w:color w:val="262626" w:themeColor="text1" w:themeTint="D9"/>
          <w:kern w:val="24"/>
          <w:sz w:val="22"/>
          <w:szCs w:val="22"/>
        </w:rPr>
        <w:t>.  Philadelphia: Westminster.</w:t>
      </w:r>
    </w:p>
    <w:p w14:paraId="2C8D5AC0" w14:textId="77777777" w:rsidR="00A963AE" w:rsidRPr="00712980" w:rsidRDefault="00A963AE" w:rsidP="00A406C5">
      <w:pPr>
        <w:pStyle w:val="NormalWeb"/>
        <w:spacing w:before="0" w:beforeAutospacing="0" w:after="0" w:afterAutospacing="0"/>
        <w:ind w:left="576" w:hanging="576"/>
        <w:rPr>
          <w:rFonts w:eastAsiaTheme="minorEastAsia"/>
          <w:color w:val="262626" w:themeColor="text1" w:themeTint="D9"/>
          <w:kern w:val="24"/>
          <w:sz w:val="22"/>
          <w:szCs w:val="22"/>
        </w:rPr>
      </w:pPr>
    </w:p>
    <w:p w14:paraId="45DF53B0" w14:textId="77777777" w:rsidR="00A963AE" w:rsidRPr="00712980" w:rsidRDefault="00A963AE" w:rsidP="00A406C5">
      <w:pPr>
        <w:pStyle w:val="NormalWeb"/>
        <w:spacing w:before="0" w:beforeAutospacing="0" w:after="0" w:afterAutospacing="0"/>
        <w:ind w:left="576" w:hanging="576"/>
        <w:rPr>
          <w:rFonts w:eastAsiaTheme="minorEastAsia"/>
          <w:color w:val="262626" w:themeColor="text1" w:themeTint="D9"/>
          <w:kern w:val="24"/>
          <w:sz w:val="22"/>
          <w:szCs w:val="22"/>
        </w:rPr>
      </w:pPr>
      <w:proofErr w:type="spellStart"/>
      <w:r w:rsidRPr="00712980">
        <w:rPr>
          <w:rFonts w:eastAsiaTheme="minorEastAsia"/>
          <w:color w:val="262626" w:themeColor="text1" w:themeTint="D9"/>
          <w:kern w:val="24"/>
          <w:sz w:val="22"/>
          <w:szCs w:val="22"/>
        </w:rPr>
        <w:t>Moltmann</w:t>
      </w:r>
      <w:proofErr w:type="spellEnd"/>
      <w:r w:rsidRPr="00712980">
        <w:rPr>
          <w:rFonts w:eastAsiaTheme="minorEastAsia"/>
          <w:color w:val="262626" w:themeColor="text1" w:themeTint="D9"/>
          <w:kern w:val="24"/>
          <w:sz w:val="22"/>
          <w:szCs w:val="22"/>
        </w:rPr>
        <w:t xml:space="preserve">, J. 2004.  </w:t>
      </w:r>
      <w:r w:rsidRPr="00712980">
        <w:rPr>
          <w:rFonts w:eastAsiaTheme="minorEastAsia"/>
          <w:i/>
          <w:color w:val="262626" w:themeColor="text1" w:themeTint="D9"/>
          <w:kern w:val="24"/>
          <w:sz w:val="22"/>
          <w:szCs w:val="22"/>
        </w:rPr>
        <w:t>In the End – the Beginning: The Life of Hope</w:t>
      </w:r>
      <w:r w:rsidRPr="00712980">
        <w:rPr>
          <w:rFonts w:eastAsiaTheme="minorEastAsia"/>
          <w:color w:val="262626" w:themeColor="text1" w:themeTint="D9"/>
          <w:kern w:val="24"/>
          <w:sz w:val="22"/>
          <w:szCs w:val="22"/>
        </w:rPr>
        <w:t>.  Translated by Margaret Kohl.  Minneapolis, MN: Fortress Press.</w:t>
      </w:r>
    </w:p>
    <w:p w14:paraId="239A5BE9" w14:textId="77777777" w:rsidR="00A406C5" w:rsidRPr="00712980" w:rsidRDefault="00A406C5" w:rsidP="00A406C5">
      <w:pPr>
        <w:pStyle w:val="NormalWeb"/>
        <w:spacing w:before="0" w:beforeAutospacing="0" w:after="0" w:afterAutospacing="0"/>
        <w:ind w:left="576" w:hanging="576"/>
        <w:rPr>
          <w:sz w:val="22"/>
          <w:szCs w:val="22"/>
        </w:rPr>
      </w:pPr>
    </w:p>
    <w:p w14:paraId="73C4AC5E" w14:textId="77777777" w:rsidR="00A406C5" w:rsidRPr="00712980" w:rsidRDefault="00A406C5" w:rsidP="00A406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proofErr w:type="spellStart"/>
      <w:r w:rsidRPr="00712980">
        <w:rPr>
          <w:rFonts w:ascii="Times New Roman" w:eastAsia="Calibri" w:hAnsi="Times New Roman" w:cs="Times New Roman"/>
        </w:rPr>
        <w:t>Neimeyer</w:t>
      </w:r>
      <w:proofErr w:type="spellEnd"/>
      <w:r w:rsidRPr="00712980">
        <w:rPr>
          <w:rFonts w:ascii="Times New Roman" w:eastAsia="Calibri" w:hAnsi="Times New Roman" w:cs="Times New Roman"/>
        </w:rPr>
        <w:t xml:space="preserve">, R. 2000. “Narrative Disruptions in the Construction of the Self.” In R. </w:t>
      </w:r>
      <w:proofErr w:type="spellStart"/>
      <w:r w:rsidRPr="00712980">
        <w:rPr>
          <w:rFonts w:ascii="Times New Roman" w:eastAsia="Calibri" w:hAnsi="Times New Roman" w:cs="Times New Roman"/>
        </w:rPr>
        <w:t>Neimeyer</w:t>
      </w:r>
      <w:proofErr w:type="spellEnd"/>
      <w:r w:rsidRPr="00712980">
        <w:rPr>
          <w:rFonts w:ascii="Times New Roman" w:eastAsia="Calibri" w:hAnsi="Times New Roman" w:cs="Times New Roman"/>
        </w:rPr>
        <w:t xml:space="preserve"> &amp; J. </w:t>
      </w:r>
      <w:proofErr w:type="spellStart"/>
      <w:r w:rsidRPr="00712980">
        <w:rPr>
          <w:rFonts w:ascii="Times New Roman" w:eastAsia="Calibri" w:hAnsi="Times New Roman" w:cs="Times New Roman"/>
        </w:rPr>
        <w:t>Raskin</w:t>
      </w:r>
      <w:proofErr w:type="spellEnd"/>
      <w:r w:rsidRPr="00712980">
        <w:rPr>
          <w:rFonts w:ascii="Times New Roman" w:eastAsia="Calibri" w:hAnsi="Times New Roman" w:cs="Times New Roman"/>
        </w:rPr>
        <w:t xml:space="preserve">, eds., </w:t>
      </w:r>
      <w:r w:rsidRPr="00712980">
        <w:rPr>
          <w:rFonts w:ascii="Times New Roman" w:eastAsia="Calibri" w:hAnsi="Times New Roman" w:cs="Times New Roman"/>
          <w:i/>
          <w:iCs/>
        </w:rPr>
        <w:t>Constructions of Disorder: Meaning-Making</w:t>
      </w:r>
      <w:r w:rsidRPr="00712980">
        <w:rPr>
          <w:rFonts w:ascii="Times New Roman" w:eastAsia="Calibri" w:hAnsi="Times New Roman" w:cs="Times New Roman"/>
        </w:rPr>
        <w:t xml:space="preserve"> </w:t>
      </w:r>
      <w:r w:rsidRPr="00712980">
        <w:rPr>
          <w:rFonts w:ascii="Times New Roman" w:eastAsia="Calibri" w:hAnsi="Times New Roman" w:cs="Times New Roman"/>
          <w:i/>
          <w:iCs/>
        </w:rPr>
        <w:t xml:space="preserve">Frameworks for Psychotherapy, </w:t>
      </w:r>
      <w:r w:rsidRPr="00712980">
        <w:rPr>
          <w:rFonts w:ascii="Times New Roman" w:eastAsia="Calibri" w:hAnsi="Times New Roman" w:cs="Times New Roman"/>
        </w:rPr>
        <w:t>207–42. Washington, D.C.: American Psychological Association.</w:t>
      </w:r>
    </w:p>
    <w:p w14:paraId="5B15913A" w14:textId="77777777" w:rsidR="00A406C5" w:rsidRPr="00712980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65713A4E" w14:textId="77777777" w:rsidR="00A406C5" w:rsidRPr="00712980" w:rsidRDefault="00A406C5" w:rsidP="00A406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proofErr w:type="spellStart"/>
      <w:r w:rsidRPr="00712980">
        <w:rPr>
          <w:rFonts w:ascii="Times New Roman" w:eastAsia="Calibri" w:hAnsi="Times New Roman" w:cs="Times New Roman"/>
        </w:rPr>
        <w:t>Neimeyer</w:t>
      </w:r>
      <w:proofErr w:type="spellEnd"/>
      <w:r w:rsidRPr="00712980">
        <w:rPr>
          <w:rFonts w:ascii="Times New Roman" w:eastAsia="Calibri" w:hAnsi="Times New Roman" w:cs="Times New Roman"/>
        </w:rPr>
        <w:t xml:space="preserve">, R., ed. 2001. </w:t>
      </w:r>
      <w:r w:rsidRPr="00712980">
        <w:rPr>
          <w:rFonts w:ascii="Times New Roman" w:eastAsia="Calibri" w:hAnsi="Times New Roman" w:cs="Times New Roman"/>
          <w:i/>
          <w:iCs/>
        </w:rPr>
        <w:t>Meaning Reconstruction and the Experience of Loss</w:t>
      </w:r>
      <w:r w:rsidRPr="00712980">
        <w:rPr>
          <w:rFonts w:ascii="Times New Roman" w:eastAsia="Calibri" w:hAnsi="Times New Roman" w:cs="Times New Roman"/>
        </w:rPr>
        <w:t>. Washington, D.C.: American Psychological Association.</w:t>
      </w:r>
    </w:p>
    <w:p w14:paraId="43D6B32E" w14:textId="77777777" w:rsidR="00A406C5" w:rsidRPr="00712980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1EA4B452" w14:textId="77777777" w:rsidR="00A406C5" w:rsidRPr="00712980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Oaklander, M. 2015. “Bounce Back.” </w:t>
      </w:r>
      <w:r w:rsidRPr="00712980">
        <w:rPr>
          <w:rFonts w:ascii="Times New Roman" w:eastAsiaTheme="minorEastAsia" w:hAnsi="Times New Roman" w:cs="Times New Roman"/>
          <w:i/>
          <w:iCs/>
          <w:color w:val="262626" w:themeColor="text1" w:themeTint="D9"/>
          <w:kern w:val="24"/>
        </w:rPr>
        <w:t>Time,</w:t>
      </w: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 June 1, 36-42. </w:t>
      </w:r>
    </w:p>
    <w:p w14:paraId="2FA661A4" w14:textId="77777777" w:rsidR="00A406C5" w:rsidRPr="00712980" w:rsidRDefault="00A406C5" w:rsidP="00A406C5">
      <w:pPr>
        <w:spacing w:after="0" w:line="240" w:lineRule="auto"/>
        <w:rPr>
          <w:rFonts w:ascii="Times New Roman" w:hAnsi="Times New Roman" w:cs="Times New Roman"/>
          <w:color w:val="83992A"/>
        </w:rPr>
      </w:pPr>
    </w:p>
    <w:p w14:paraId="1CFC9EBB" w14:textId="77777777" w:rsidR="00A406C5" w:rsidRPr="00712980" w:rsidRDefault="00A406C5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lastRenderedPageBreak/>
        <w:t xml:space="preserve">Rossetti, S., &amp; C. Rhoades. 2013. “Burnout in Catholic Clergy: A Predictive Model Using Psychological and Spiritual Variables.” </w:t>
      </w:r>
      <w:r w:rsidRPr="00712980">
        <w:rPr>
          <w:rFonts w:ascii="Times New Roman" w:eastAsiaTheme="minorEastAsia" w:hAnsi="Times New Roman" w:cs="Times New Roman"/>
          <w:i/>
          <w:iCs/>
          <w:color w:val="262626" w:themeColor="text1" w:themeTint="D9"/>
          <w:kern w:val="24"/>
        </w:rPr>
        <w:t xml:space="preserve">Psychology of Religion and Spirituality, </w:t>
      </w:r>
      <w:r w:rsidRPr="00712980">
        <w:rPr>
          <w:rFonts w:ascii="Times New Roman" w:eastAsiaTheme="minorEastAsia" w:hAnsi="Times New Roman" w:cs="Times New Roman"/>
          <w:iCs/>
          <w:color w:val="262626" w:themeColor="text1" w:themeTint="D9"/>
          <w:kern w:val="24"/>
        </w:rPr>
        <w:t>5:</w:t>
      </w: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 335–341.</w:t>
      </w:r>
    </w:p>
    <w:p w14:paraId="226230B8" w14:textId="77777777" w:rsidR="00A406C5" w:rsidRPr="00712980" w:rsidRDefault="00A406C5" w:rsidP="00A406C5">
      <w:pPr>
        <w:spacing w:after="0" w:line="240" w:lineRule="auto"/>
        <w:rPr>
          <w:rFonts w:ascii="Times New Roman" w:hAnsi="Times New Roman" w:cs="Times New Roman"/>
          <w:color w:val="83992A"/>
        </w:rPr>
      </w:pPr>
    </w:p>
    <w:p w14:paraId="2BF3D2F2" w14:textId="77777777" w:rsidR="00A406C5" w:rsidRPr="00712980" w:rsidRDefault="00A406C5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Staley, R., M. McMinn, K. </w:t>
      </w:r>
      <w:proofErr w:type="spellStart"/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Gathercoal</w:t>
      </w:r>
      <w:proofErr w:type="spellEnd"/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, &amp; K. Free. 2013.  “Strategies Employed by Clergy to Prevent and Cope with Interpersonal Isolation.” </w:t>
      </w:r>
      <w:r w:rsidRPr="00712980">
        <w:rPr>
          <w:rFonts w:ascii="Times New Roman" w:eastAsiaTheme="minorEastAsia" w:hAnsi="Times New Roman" w:cs="Times New Roman"/>
          <w:i/>
          <w:iCs/>
          <w:color w:val="262626" w:themeColor="text1" w:themeTint="D9"/>
          <w:kern w:val="24"/>
        </w:rPr>
        <w:t xml:space="preserve">Pastoral Psychology, </w:t>
      </w:r>
      <w:r w:rsidRPr="00712980">
        <w:rPr>
          <w:rFonts w:ascii="Times New Roman" w:eastAsiaTheme="minorEastAsia" w:hAnsi="Times New Roman" w:cs="Times New Roman"/>
          <w:iCs/>
          <w:color w:val="262626" w:themeColor="text1" w:themeTint="D9"/>
          <w:kern w:val="24"/>
        </w:rPr>
        <w:t>62</w:t>
      </w: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: 843–857.</w:t>
      </w:r>
    </w:p>
    <w:p w14:paraId="43F0480F" w14:textId="77777777" w:rsidR="00A406C5" w:rsidRPr="00712980" w:rsidRDefault="00A406C5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</w:p>
    <w:p w14:paraId="74093F7D" w14:textId="77777777" w:rsidR="00A406C5" w:rsidRPr="00712980" w:rsidRDefault="00A406C5" w:rsidP="00712980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  <w:r w:rsidRPr="00712980">
        <w:rPr>
          <w:rFonts w:ascii="Times New Roman" w:hAnsi="Times New Roman" w:cs="Times New Roman"/>
        </w:rPr>
        <w:t xml:space="preserve">Weiss, R. 2001. “Grief, Bonds, and Relationships.” In </w:t>
      </w:r>
      <w:proofErr w:type="spellStart"/>
      <w:r w:rsidRPr="00712980">
        <w:rPr>
          <w:rFonts w:ascii="Times New Roman" w:hAnsi="Times New Roman" w:cs="Times New Roman"/>
        </w:rPr>
        <w:t>Stroebe</w:t>
      </w:r>
      <w:proofErr w:type="spellEnd"/>
      <w:r w:rsidRPr="00712980">
        <w:rPr>
          <w:rFonts w:ascii="Times New Roman" w:hAnsi="Times New Roman" w:cs="Times New Roman"/>
        </w:rPr>
        <w:t xml:space="preserve">, M. S., R. O. Hansson, W. </w:t>
      </w:r>
      <w:proofErr w:type="spellStart"/>
      <w:r w:rsidRPr="00712980">
        <w:rPr>
          <w:rFonts w:ascii="Times New Roman" w:hAnsi="Times New Roman" w:cs="Times New Roman"/>
        </w:rPr>
        <w:t>Stroebe</w:t>
      </w:r>
      <w:proofErr w:type="spellEnd"/>
      <w:r w:rsidRPr="00712980">
        <w:rPr>
          <w:rFonts w:ascii="Times New Roman" w:hAnsi="Times New Roman" w:cs="Times New Roman"/>
        </w:rPr>
        <w:t xml:space="preserve">, &amp; H. </w:t>
      </w:r>
      <w:proofErr w:type="spellStart"/>
      <w:r w:rsidRPr="00712980">
        <w:rPr>
          <w:rFonts w:ascii="Times New Roman" w:hAnsi="Times New Roman" w:cs="Times New Roman"/>
        </w:rPr>
        <w:t>Schut</w:t>
      </w:r>
      <w:proofErr w:type="spellEnd"/>
      <w:r w:rsidRPr="00712980">
        <w:rPr>
          <w:rFonts w:ascii="Times New Roman" w:hAnsi="Times New Roman" w:cs="Times New Roman"/>
        </w:rPr>
        <w:t xml:space="preserve">. 2001. </w:t>
      </w:r>
      <w:r w:rsidRPr="00712980">
        <w:rPr>
          <w:rFonts w:ascii="Times New Roman" w:hAnsi="Times New Roman" w:cs="Times New Roman"/>
          <w:i/>
          <w:iCs/>
        </w:rPr>
        <w:t>Handbook of Bereavement Research: Consequences, Coping, and Care</w:t>
      </w:r>
      <w:r w:rsidR="00712980">
        <w:rPr>
          <w:rFonts w:ascii="Times New Roman" w:hAnsi="Times New Roman" w:cs="Times New Roman"/>
        </w:rPr>
        <w:t xml:space="preserve">, </w:t>
      </w:r>
      <w:r w:rsidR="00712980" w:rsidRPr="00712980">
        <w:rPr>
          <w:rFonts w:ascii="Times New Roman" w:hAnsi="Times New Roman" w:cs="Times New Roman"/>
        </w:rPr>
        <w:t>47–62</w:t>
      </w:r>
      <w:r w:rsidR="00712980">
        <w:rPr>
          <w:rFonts w:ascii="Times New Roman" w:hAnsi="Times New Roman" w:cs="Times New Roman"/>
        </w:rPr>
        <w:t xml:space="preserve">. </w:t>
      </w:r>
      <w:r w:rsidRPr="00712980">
        <w:rPr>
          <w:rFonts w:ascii="Times New Roman" w:hAnsi="Times New Roman" w:cs="Times New Roman"/>
        </w:rPr>
        <w:t>Washington, D.C.:</w:t>
      </w:r>
      <w:r w:rsidRPr="00712980">
        <w:rPr>
          <w:rFonts w:ascii="Times New Roman" w:hAnsi="Times New Roman" w:cs="Times New Roman"/>
          <w:i/>
          <w:iCs/>
        </w:rPr>
        <w:t xml:space="preserve"> </w:t>
      </w:r>
      <w:r w:rsidRPr="00712980">
        <w:rPr>
          <w:rFonts w:ascii="Times New Roman" w:hAnsi="Times New Roman" w:cs="Times New Roman"/>
        </w:rPr>
        <w:t>American Psych</w:t>
      </w:r>
      <w:r w:rsidR="00712980">
        <w:rPr>
          <w:rFonts w:ascii="Times New Roman" w:hAnsi="Times New Roman" w:cs="Times New Roman"/>
        </w:rPr>
        <w:t>ological Association.</w:t>
      </w:r>
    </w:p>
    <w:p w14:paraId="21D588A9" w14:textId="77777777" w:rsidR="00A406C5" w:rsidRPr="00712980" w:rsidRDefault="00A406C5" w:rsidP="00A406C5">
      <w:pPr>
        <w:spacing w:after="0" w:line="240" w:lineRule="auto"/>
        <w:ind w:left="720" w:hanging="720"/>
        <w:rPr>
          <w:rFonts w:ascii="Times New Roman" w:hAnsi="Times New Roman" w:cs="Times New Roman"/>
          <w:color w:val="83992A"/>
        </w:rPr>
      </w:pPr>
    </w:p>
    <w:p w14:paraId="17E884C1" w14:textId="77777777" w:rsidR="00A406C5" w:rsidRPr="00712980" w:rsidRDefault="00A406C5" w:rsidP="00A406C5">
      <w:pPr>
        <w:rPr>
          <w:rFonts w:ascii="Times New Roman" w:hAnsi="Times New Roman" w:cs="Times New Roman"/>
        </w:rPr>
      </w:pPr>
    </w:p>
    <w:p w14:paraId="4E398CEB" w14:textId="77777777" w:rsidR="00A406C5" w:rsidRPr="00712980" w:rsidRDefault="00A406C5" w:rsidP="00A406C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“The Road to Resilience.”  N.d.  American Psychological Association.  </w:t>
      </w:r>
      <w:hyperlink r:id="rId4" w:history="1">
        <w:r w:rsidRPr="00712980">
          <w:rPr>
            <w:rStyle w:val="Hyperlink"/>
            <w:rFonts w:ascii="Times New Roman" w:eastAsiaTheme="minorEastAsia" w:hAnsi="Times New Roman" w:cs="Times New Roman"/>
            <w:color w:val="262626" w:themeColor="text1" w:themeTint="D9"/>
            <w:kern w:val="24"/>
          </w:rPr>
          <w:t>http://</w:t>
        </w:r>
      </w:hyperlink>
      <w:hyperlink r:id="rId5" w:history="1">
        <w:r w:rsidRPr="00712980">
          <w:rPr>
            <w:rStyle w:val="Hyperlink"/>
            <w:rFonts w:ascii="Times New Roman" w:eastAsiaTheme="minorEastAsia" w:hAnsi="Times New Roman" w:cs="Times New Roman"/>
            <w:color w:val="262626" w:themeColor="text1" w:themeTint="D9"/>
            <w:kern w:val="24"/>
          </w:rPr>
          <w:t>www.apa.org/helpcenter/road-resilience.aspx</w:t>
        </w:r>
      </w:hyperlink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, accessed September 10, 2015.</w:t>
      </w:r>
    </w:p>
    <w:p w14:paraId="10E0050A" w14:textId="77777777" w:rsidR="00A406C5" w:rsidRPr="00712980" w:rsidRDefault="00A406C5" w:rsidP="00A406C5">
      <w:pPr>
        <w:spacing w:after="0" w:line="240" w:lineRule="auto"/>
        <w:rPr>
          <w:rFonts w:ascii="Times New Roman" w:hAnsi="Times New Roman" w:cs="Times New Roman"/>
        </w:rPr>
      </w:pPr>
    </w:p>
    <w:p w14:paraId="7D2E1929" w14:textId="77777777" w:rsidR="00A406C5" w:rsidRPr="00712980" w:rsidRDefault="00A406C5" w:rsidP="00A406C5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“What Is Resilience?”  N.d.  Public Broadcasting Service.</w:t>
      </w:r>
    </w:p>
    <w:p w14:paraId="6C883380" w14:textId="77777777" w:rsidR="00A406C5" w:rsidRPr="00712980" w:rsidRDefault="00271649" w:rsidP="00A406C5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hyperlink r:id="rId6" w:history="1">
        <w:r w:rsidR="00A406C5" w:rsidRPr="00712980">
          <w:rPr>
            <w:rStyle w:val="Hyperlink"/>
            <w:rFonts w:ascii="Times New Roman" w:eastAsiaTheme="minorEastAsia" w:hAnsi="Times New Roman" w:cs="Times New Roman"/>
            <w:color w:val="262626" w:themeColor="text1" w:themeTint="D9"/>
            <w:kern w:val="24"/>
          </w:rPr>
          <w:t>http://</w:t>
        </w:r>
      </w:hyperlink>
      <w:hyperlink r:id="rId7" w:history="1">
        <w:r w:rsidR="00A406C5" w:rsidRPr="00712980">
          <w:rPr>
            <w:rStyle w:val="Hyperlink"/>
            <w:rFonts w:ascii="Times New Roman" w:eastAsiaTheme="minorEastAsia" w:hAnsi="Times New Roman" w:cs="Times New Roman"/>
            <w:color w:val="262626" w:themeColor="text1" w:themeTint="D9"/>
            <w:kern w:val="24"/>
          </w:rPr>
          <w:t>www.pbs.org/thisemotionallife/topic/resilience/what-resilience</w:t>
        </w:r>
      </w:hyperlink>
      <w:r w:rsidR="00A406C5"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 xml:space="preserve">, </w:t>
      </w:r>
    </w:p>
    <w:p w14:paraId="402CAE36" w14:textId="77777777" w:rsidR="00A406C5" w:rsidRPr="00712980" w:rsidRDefault="00A406C5" w:rsidP="00A406C5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262626" w:themeColor="text1" w:themeTint="D9"/>
          <w:kern w:val="24"/>
        </w:rPr>
      </w:pPr>
      <w:r w:rsidRPr="00712980">
        <w:rPr>
          <w:rFonts w:ascii="Times New Roman" w:eastAsiaTheme="minorEastAsia" w:hAnsi="Times New Roman" w:cs="Times New Roman"/>
          <w:color w:val="262626" w:themeColor="text1" w:themeTint="D9"/>
          <w:kern w:val="24"/>
        </w:rPr>
        <w:t>accessed June 3, 2015.</w:t>
      </w:r>
    </w:p>
    <w:p w14:paraId="0D241913" w14:textId="77777777" w:rsidR="00A406C5" w:rsidRPr="00712980" w:rsidRDefault="00A406C5" w:rsidP="00A406C5">
      <w:pPr>
        <w:rPr>
          <w:rFonts w:ascii="Times New Roman" w:hAnsi="Times New Roman" w:cs="Times New Roman"/>
        </w:rPr>
      </w:pPr>
    </w:p>
    <w:p w14:paraId="3CE29E02" w14:textId="77777777" w:rsidR="00FC14A8" w:rsidRPr="00712980" w:rsidRDefault="00FC14A8">
      <w:pPr>
        <w:rPr>
          <w:rFonts w:ascii="Times New Roman" w:hAnsi="Times New Roman" w:cs="Times New Roman"/>
        </w:rPr>
      </w:pPr>
    </w:p>
    <w:sectPr w:rsidR="00FC14A8" w:rsidRPr="0071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C5"/>
    <w:rsid w:val="00271649"/>
    <w:rsid w:val="00712980"/>
    <w:rsid w:val="009A6CCD"/>
    <w:rsid w:val="009D03FC"/>
    <w:rsid w:val="00A406C5"/>
    <w:rsid w:val="00A963AE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41F4"/>
  <w15:chartTrackingRefBased/>
  <w15:docId w15:val="{BC4AE189-BD2D-491E-8CB7-A7400FF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6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6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bs.org/thisemotionallife/topic/resilience/what-resilienc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thisemotionallife/topic/resilience/what-resilienc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apa.org/helpcenter/road-resilience.aspx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apa.org/helpcenter/road-resilienc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BDE0E01E6E54C8466B21B7734B863" ma:contentTypeVersion="" ma:contentTypeDescription="Create a new document." ma:contentTypeScope="" ma:versionID="2ee4b755e2ddb98d4358fb9ababa4a12">
  <xsd:schema xmlns:xsd="http://www.w3.org/2001/XMLSchema" xmlns:xs="http://www.w3.org/2001/XMLSchema" xmlns:p="http://schemas.microsoft.com/office/2006/metadata/properties" xmlns:ns2="bbf442d6-9c3b-426f-85e9-006d0d5f943f" xmlns:ns3="b9ae310b-3bfb-4d3d-8149-efbf8e7166b9" targetNamespace="http://schemas.microsoft.com/office/2006/metadata/properties" ma:root="true" ma:fieldsID="31b9aaab55128d80a93380e442d2eba0" ns2:_="" ns3:_="">
    <xsd:import namespace="bbf442d6-9c3b-426f-85e9-006d0d5f943f"/>
    <xsd:import namespace="b9ae310b-3bfb-4d3d-8149-efbf8e7166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42d6-9c3b-426f-85e9-006d0d5f9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310b-3bfb-4d3d-8149-efbf8e716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C9B19-E951-4AF3-885C-CADF52269E47}"/>
</file>

<file path=customXml/itemProps2.xml><?xml version="1.0" encoding="utf-8"?>
<ds:datastoreItem xmlns:ds="http://schemas.openxmlformats.org/officeDocument/2006/customXml" ds:itemID="{A91C1CA6-AAD6-4F00-9B35-81ACA6B14746}"/>
</file>

<file path=customXml/itemProps3.xml><?xml version="1.0" encoding="utf-8"?>
<ds:datastoreItem xmlns:ds="http://schemas.openxmlformats.org/officeDocument/2006/customXml" ds:itemID="{B0AC1246-6582-4D38-B161-37D2A1FD1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Kelley</dc:creator>
  <cp:keywords/>
  <dc:description/>
  <cp:lastModifiedBy>Lisa Hastings</cp:lastModifiedBy>
  <cp:revision>2</cp:revision>
  <dcterms:created xsi:type="dcterms:W3CDTF">2018-04-23T15:18:00Z</dcterms:created>
  <dcterms:modified xsi:type="dcterms:W3CDTF">2018-04-23T15:18:00Z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0x010100F86BDE0E01E6E54C8466B21B7734B863</vt:lpwstr>
  </property>
</Properties>
</file>